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D22C39" w:rsidP="00AD36FC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2036D" w:rsidP="00536A81">
                            <w:pPr>
                              <w:jc w:val="center"/>
                            </w:pPr>
                            <w:r>
                              <w:t>329</w:t>
                            </w:r>
                            <w:r w:rsidR="00CC31D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bHnzT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2036D" w:rsidP="00536A81">
                      <w:pPr>
                        <w:jc w:val="center"/>
                      </w:pPr>
                      <w:r>
                        <w:t>329</w:t>
                      </w:r>
                      <w:r w:rsidR="00CC31D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1612900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2036D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7pt;margin-top:193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8aEdGe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92036D" w:rsidP="00C06726">
                      <w:pPr>
                        <w:jc w:val="center"/>
                      </w:pPr>
                      <w:r>
                        <w:t>19.12.2024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6FC">
        <w:rPr>
          <w:noProof/>
        </w:rPr>
        <w:t>О награждении Благодарственным письмом Думы Пермского муниципального округа Пермского края Кулакова Александра Михайловича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В соответствии 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1. Наградить Благодарственным письмом Думы Пермского муниципального округа Пермского края Кулакова Александра Михайловича, </w:t>
      </w:r>
      <w:r w:rsidR="00461E09">
        <w:t>директора муниципального казенного учреждения «Управление инфраструктурой и благоустройством Кукуштанского территориального органа»</w:t>
      </w:r>
      <w:r>
        <w:t xml:space="preserve">, </w:t>
      </w:r>
      <w:r w:rsidR="00C61A45" w:rsidRPr="00C61A45">
        <w:t>за высокий профессионализм и компетентность, вклад в развитие местного самоуправления и добросовестный труд на благо Пермского муниципального округа Пермского края</w:t>
      </w:r>
      <w:r>
        <w:t xml:space="preserve">. </w:t>
      </w:r>
    </w:p>
    <w:p w:rsidR="007832B7" w:rsidRDefault="00C5199E" w:rsidP="00AD36FC">
      <w:pPr>
        <w:spacing w:line="360" w:lineRule="exact"/>
        <w:ind w:firstLine="709"/>
        <w:jc w:val="both"/>
      </w:pPr>
      <w:r>
        <w:t xml:space="preserve">2. </w:t>
      </w:r>
      <w:r w:rsidR="00AD36FC"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sectPr w:rsidR="00D22C39" w:rsidRPr="00CD109B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D8" w:rsidRDefault="004A06D8" w:rsidP="00DA5614">
      <w:r>
        <w:separator/>
      </w:r>
    </w:p>
  </w:endnote>
  <w:endnote w:type="continuationSeparator" w:id="0">
    <w:p w:rsidR="004A06D8" w:rsidRDefault="004A06D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AD36FC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D8" w:rsidRDefault="004A06D8" w:rsidP="00DA5614">
      <w:r>
        <w:separator/>
      </w:r>
    </w:p>
  </w:footnote>
  <w:footnote w:type="continuationSeparator" w:id="0">
    <w:p w:rsidR="004A06D8" w:rsidRDefault="004A06D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4BF"/>
    <w:rsid w:val="004A06D8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36D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364A7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1A45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B64BDB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2091-A009-4D07-AAFF-54646C08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13</cp:revision>
  <cp:lastPrinted>2024-12-03T06:06:00Z</cp:lastPrinted>
  <dcterms:created xsi:type="dcterms:W3CDTF">2023-12-11T05:47:00Z</dcterms:created>
  <dcterms:modified xsi:type="dcterms:W3CDTF">2024-12-19T08:06:00Z</dcterms:modified>
</cp:coreProperties>
</file>